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October 11, 2010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  D.      Oath of Office – Student Board Member – Hailey Esch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Approval of Expenditures/Payroll for September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Negotiations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Presentation from Chris Wallace on Route Buses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V.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       A.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B.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ab/>
        <w:t xml:space="preserve">1.  Update on McCook Elementary Building Project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ab/>
        <w:tab/>
        <w:t xml:space="preserve">  C.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VI.        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A.    Approve $1000 from Stull McCook Inc (McDonald’s) for McTeacher’s Night held on October 5, 2010 for McCook Elementary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B.     Approve FFA/Agriculture students to attend National Convention in Indianapolis, IN, in October 2010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2</w:t>
      </w: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superscript"/>
          <w:rtl w:val="0"/>
        </w:rPr>
        <w:t xml:space="preserve">nd</w:t>
      </w: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Reading of new/revised Special Education Policy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89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2</w:t>
      </w: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superscript"/>
          <w:rtl w:val="0"/>
        </w:rPr>
        <w:t xml:space="preserve">nd</w:t>
      </w:r>
      <w:r w:rsidDel="00000000" w:rsidR="00000000" w:rsidRPr="00000000">
        <w:rPr>
          <w:rFonts w:ascii="Cambria" w:cs="Cambria" w:eastAsia="Cambria" w:hAnsi="Cambria"/>
          <w:sz w:val="20"/>
          <w:szCs w:val="20"/>
          <w:u w:val="none"/>
          <w:vertAlign w:val="baseline"/>
          <w:rtl w:val="0"/>
        </w:rPr>
        <w:t xml:space="preserve"> Reading of revised Policy Adoption Policy – File 205.02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    </w:t>
        <w:tab/>
        <w:t xml:space="preserve">    VII.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VIII.    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84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244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 Reason to protect public interest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0"/>
          <w:szCs w:val="20"/>
          <w:vertAlign w:val="baseline"/>
          <w:rtl w:val="0"/>
        </w:rPr>
        <w:t xml:space="preserve">IX.         Adjournment</w:t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884" w:firstLine="152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04" w:firstLine="224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24" w:firstLine="314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44" w:firstLine="368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64" w:firstLine="440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84" w:firstLine="530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04" w:firstLine="584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24" w:firstLine="656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44" w:firstLine="746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2244" w:firstLine="188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964" w:firstLine="260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684" w:firstLine="350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404" w:firstLine="404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124" w:firstLine="476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844" w:firstLine="566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564" w:firstLine="620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84" w:firstLine="692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8004" w:firstLine="782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